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78" w:rsidRDefault="00F67A89" w:rsidP="00BD6678">
      <w:pPr>
        <w:jc w:val="center"/>
        <w:rPr>
          <w:b/>
          <w:noProof/>
          <w:lang w:eastAsia="en-GB"/>
        </w:rPr>
      </w:pPr>
      <w:r>
        <w:rPr>
          <w:rFonts w:ascii="Arial" w:hAnsi="Arial" w:cs="Arial"/>
          <w:noProof/>
          <w:sz w:val="22"/>
          <w:szCs w:val="22"/>
          <w:lang w:eastAsia="en-GB"/>
        </w:rPr>
        <w:drawing>
          <wp:inline distT="0" distB="0" distL="0" distR="0">
            <wp:extent cx="2495146" cy="8686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455" cy="867395"/>
                    </a:xfrm>
                    <a:prstGeom prst="rect">
                      <a:avLst/>
                    </a:prstGeom>
                    <a:noFill/>
                    <a:ln>
                      <a:noFill/>
                    </a:ln>
                  </pic:spPr>
                </pic:pic>
              </a:graphicData>
            </a:graphic>
          </wp:inline>
        </w:drawing>
      </w:r>
    </w:p>
    <w:p w:rsidR="00BD6678" w:rsidRDefault="00BD6678" w:rsidP="00BD6678">
      <w:pPr>
        <w:pStyle w:val="Heading3"/>
        <w:rPr>
          <w:i/>
          <w:iCs/>
          <w:sz w:val="44"/>
          <w:szCs w:val="44"/>
          <w:lang w:val="fr-FR"/>
        </w:rPr>
      </w:pPr>
      <w:r w:rsidRPr="00D86666">
        <w:rPr>
          <w:i/>
          <w:iCs/>
          <w:sz w:val="44"/>
          <w:szCs w:val="44"/>
          <w:lang w:val="fr-FR"/>
        </w:rPr>
        <w:t>Procédure de Retour Matériel</w:t>
      </w:r>
    </w:p>
    <w:p w:rsidR="00D86666" w:rsidRPr="00D86666" w:rsidRDefault="00D86666" w:rsidP="00D86666">
      <w:pPr>
        <w:rPr>
          <w:lang w:val="fr-FR"/>
        </w:rPr>
      </w:pPr>
      <w:bookmarkStart w:id="0" w:name="_GoBack"/>
      <w:bookmarkEnd w:id="0"/>
    </w:p>
    <w:p w:rsidR="002C2D45" w:rsidRPr="00517125" w:rsidRDefault="002C2D45">
      <w:pPr>
        <w:rPr>
          <w:sz w:val="16"/>
          <w:lang w:val="fr-FR"/>
        </w:rPr>
      </w:pPr>
    </w:p>
    <w:p w:rsidR="009B3DA7" w:rsidRPr="00D86666" w:rsidRDefault="008436C4">
      <w:pPr>
        <w:rPr>
          <w:rFonts w:ascii="Arial" w:hAnsi="Arial" w:cs="Arial"/>
          <w:sz w:val="18"/>
          <w:szCs w:val="18"/>
          <w:lang w:val="fr-FR"/>
        </w:rPr>
      </w:pPr>
      <w:r w:rsidRPr="00D86666">
        <w:rPr>
          <w:rFonts w:ascii="Arial" w:hAnsi="Arial" w:cs="Arial"/>
          <w:sz w:val="18"/>
          <w:szCs w:val="18"/>
          <w:lang w:val="fr-FR"/>
        </w:rPr>
        <w:t xml:space="preserve">Pour toute </w:t>
      </w:r>
      <w:proofErr w:type="spellStart"/>
      <w:r w:rsidRPr="00D86666">
        <w:rPr>
          <w:rFonts w:ascii="Arial" w:hAnsi="Arial" w:cs="Arial"/>
          <w:sz w:val="18"/>
          <w:szCs w:val="18"/>
          <w:lang w:val="fr-FR"/>
        </w:rPr>
        <w:t>procedure</w:t>
      </w:r>
      <w:proofErr w:type="spellEnd"/>
      <w:r w:rsidRPr="00D86666">
        <w:rPr>
          <w:rFonts w:ascii="Arial" w:hAnsi="Arial" w:cs="Arial"/>
          <w:sz w:val="18"/>
          <w:szCs w:val="18"/>
          <w:lang w:val="fr-FR"/>
        </w:rPr>
        <w:t xml:space="preserve"> de demande de retour de </w:t>
      </w:r>
      <w:proofErr w:type="spellStart"/>
      <w:r w:rsidRPr="00D86666">
        <w:rPr>
          <w:rFonts w:ascii="Arial" w:hAnsi="Arial" w:cs="Arial"/>
          <w:sz w:val="18"/>
          <w:szCs w:val="18"/>
          <w:lang w:val="fr-FR"/>
        </w:rPr>
        <w:t>materiel</w:t>
      </w:r>
      <w:proofErr w:type="spellEnd"/>
      <w:r w:rsidRPr="00D86666">
        <w:rPr>
          <w:rFonts w:ascii="Arial" w:hAnsi="Arial" w:cs="Arial"/>
          <w:sz w:val="18"/>
          <w:szCs w:val="18"/>
          <w:lang w:val="fr-FR"/>
        </w:rPr>
        <w:t>, pour une des raisons suivantes :</w:t>
      </w:r>
    </w:p>
    <w:p w:rsidR="009B3DA7" w:rsidRPr="00D86666" w:rsidRDefault="009B3DA7">
      <w:pPr>
        <w:rPr>
          <w:rFonts w:ascii="Arial" w:hAnsi="Arial" w:cs="Arial"/>
          <w:sz w:val="18"/>
          <w:szCs w:val="18"/>
          <w:lang w:val="fr-FR"/>
        </w:rPr>
      </w:pP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proofErr w:type="spellStart"/>
      <w:r w:rsidRPr="00D86666">
        <w:rPr>
          <w:rFonts w:ascii="Arial" w:hAnsi="Arial" w:cs="Arial"/>
          <w:sz w:val="18"/>
          <w:szCs w:val="18"/>
        </w:rPr>
        <w:t>Erreur</w:t>
      </w:r>
      <w:proofErr w:type="spellEnd"/>
      <w:r w:rsidRPr="00D86666">
        <w:rPr>
          <w:rFonts w:ascii="Arial" w:hAnsi="Arial" w:cs="Arial"/>
          <w:sz w:val="18"/>
          <w:szCs w:val="18"/>
        </w:rPr>
        <w:t xml:space="preserve"> de </w:t>
      </w:r>
      <w:proofErr w:type="spellStart"/>
      <w:r w:rsidRPr="00D86666">
        <w:rPr>
          <w:rFonts w:ascii="Arial" w:hAnsi="Arial" w:cs="Arial"/>
          <w:sz w:val="18"/>
          <w:szCs w:val="18"/>
        </w:rPr>
        <w:t>commande</w:t>
      </w:r>
      <w:proofErr w:type="spellEnd"/>
      <w:r w:rsidRPr="00D86666">
        <w:rPr>
          <w:rFonts w:ascii="Arial" w:hAnsi="Arial" w:cs="Arial"/>
          <w:sz w:val="18"/>
          <w:szCs w:val="18"/>
        </w:rPr>
        <w:t xml:space="preserve"> Client</w:t>
      </w:r>
      <w:r w:rsidR="0032255C" w:rsidRPr="00D86666">
        <w:rPr>
          <w:rFonts w:ascii="Arial" w:hAnsi="Arial" w:cs="Arial"/>
          <w:sz w:val="18"/>
          <w:szCs w:val="18"/>
        </w:rPr>
        <w:t xml:space="preserve"> ;</w:t>
      </w: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lang w:val="fr-FR"/>
        </w:rPr>
      </w:pPr>
      <w:r w:rsidRPr="00D86666">
        <w:rPr>
          <w:rFonts w:ascii="Arial" w:hAnsi="Arial" w:cs="Arial"/>
          <w:sz w:val="18"/>
          <w:szCs w:val="18"/>
          <w:lang w:val="fr-FR"/>
        </w:rPr>
        <w:t>Erreur de saisie de commande</w:t>
      </w:r>
      <w:r w:rsidR="0032255C" w:rsidRPr="00D86666">
        <w:rPr>
          <w:rFonts w:ascii="Arial" w:hAnsi="Arial" w:cs="Arial"/>
          <w:sz w:val="18"/>
          <w:szCs w:val="18"/>
          <w:lang w:val="fr-FR"/>
        </w:rPr>
        <w:t xml:space="preserve"> ;</w:t>
      </w: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lang w:val="fr-FR"/>
        </w:rPr>
      </w:pPr>
      <w:r w:rsidRPr="00D86666">
        <w:rPr>
          <w:rFonts w:ascii="Arial" w:hAnsi="Arial" w:cs="Arial"/>
          <w:sz w:val="18"/>
          <w:szCs w:val="18"/>
          <w:lang w:val="fr-FR"/>
        </w:rPr>
        <w:t>Dégradations durant le transport (photos de l’article et de son emballage requises)</w:t>
      </w:r>
      <w:r w:rsidR="0032255C" w:rsidRPr="00D86666">
        <w:rPr>
          <w:rFonts w:ascii="Arial" w:hAnsi="Arial" w:cs="Arial"/>
          <w:sz w:val="18"/>
          <w:szCs w:val="18"/>
          <w:lang w:val="fr-FR"/>
        </w:rPr>
        <w:t> ;</w:t>
      </w:r>
      <w:r w:rsidRPr="00D86666">
        <w:rPr>
          <w:rFonts w:ascii="Arial" w:hAnsi="Arial" w:cs="Arial"/>
          <w:sz w:val="18"/>
          <w:szCs w:val="18"/>
          <w:lang w:val="fr-FR"/>
        </w:rPr>
        <w:t xml:space="preserve"> </w:t>
      </w:r>
    </w:p>
    <w:p w:rsidR="009B3DA7" w:rsidRPr="00D86666" w:rsidRDefault="0032255C"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proofErr w:type="spellStart"/>
      <w:r w:rsidRPr="00D86666">
        <w:rPr>
          <w:rFonts w:ascii="Arial" w:hAnsi="Arial" w:cs="Arial"/>
          <w:sz w:val="18"/>
          <w:szCs w:val="18"/>
        </w:rPr>
        <w:t>Défau</w:t>
      </w:r>
      <w:r w:rsidR="008436C4" w:rsidRPr="00D86666">
        <w:rPr>
          <w:rFonts w:ascii="Arial" w:hAnsi="Arial" w:cs="Arial"/>
          <w:sz w:val="18"/>
          <w:szCs w:val="18"/>
        </w:rPr>
        <w:t>t</w:t>
      </w:r>
      <w:proofErr w:type="spellEnd"/>
      <w:r w:rsidR="008436C4" w:rsidRPr="00D86666">
        <w:rPr>
          <w:rFonts w:ascii="Arial" w:hAnsi="Arial" w:cs="Arial"/>
          <w:sz w:val="18"/>
          <w:szCs w:val="18"/>
        </w:rPr>
        <w:t xml:space="preserve"> de fabrication</w:t>
      </w:r>
      <w:r w:rsidRPr="00D86666">
        <w:rPr>
          <w:rFonts w:ascii="Arial" w:hAnsi="Arial" w:cs="Arial"/>
          <w:sz w:val="18"/>
          <w:szCs w:val="18"/>
        </w:rPr>
        <w:t xml:space="preserve"> ;</w:t>
      </w: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proofErr w:type="spellStart"/>
      <w:r w:rsidRPr="00D86666">
        <w:rPr>
          <w:rFonts w:ascii="Arial" w:hAnsi="Arial" w:cs="Arial"/>
          <w:sz w:val="18"/>
          <w:szCs w:val="18"/>
        </w:rPr>
        <w:t>Erreur</w:t>
      </w:r>
      <w:proofErr w:type="spellEnd"/>
      <w:r w:rsidRPr="00D86666">
        <w:rPr>
          <w:rFonts w:ascii="Arial" w:hAnsi="Arial" w:cs="Arial"/>
          <w:sz w:val="18"/>
          <w:szCs w:val="18"/>
        </w:rPr>
        <w:t xml:space="preserve"> de Picking</w:t>
      </w:r>
      <w:r w:rsidR="0032255C" w:rsidRPr="00D86666">
        <w:rPr>
          <w:rFonts w:ascii="Arial" w:hAnsi="Arial" w:cs="Arial"/>
          <w:sz w:val="18"/>
          <w:szCs w:val="18"/>
        </w:rPr>
        <w:t xml:space="preserve"> ;</w:t>
      </w: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lang w:val="fr-FR"/>
        </w:rPr>
      </w:pPr>
      <w:r w:rsidRPr="00D86666">
        <w:rPr>
          <w:rFonts w:ascii="Arial" w:hAnsi="Arial" w:cs="Arial"/>
          <w:sz w:val="18"/>
          <w:szCs w:val="18"/>
          <w:lang w:val="fr-FR"/>
        </w:rPr>
        <w:t xml:space="preserve">Retour de </w:t>
      </w:r>
      <w:proofErr w:type="spellStart"/>
      <w:r w:rsidRPr="00D86666">
        <w:rPr>
          <w:rFonts w:ascii="Arial" w:hAnsi="Arial" w:cs="Arial"/>
          <w:sz w:val="18"/>
          <w:szCs w:val="18"/>
          <w:lang w:val="fr-FR"/>
        </w:rPr>
        <w:t>materiel</w:t>
      </w:r>
      <w:proofErr w:type="spellEnd"/>
      <w:r w:rsidRPr="00D86666">
        <w:rPr>
          <w:rFonts w:ascii="Arial" w:hAnsi="Arial" w:cs="Arial"/>
          <w:sz w:val="18"/>
          <w:szCs w:val="18"/>
          <w:lang w:val="fr-FR"/>
        </w:rPr>
        <w:t xml:space="preserve"> de remplacement</w:t>
      </w:r>
      <w:r w:rsidR="0032255C" w:rsidRPr="00D86666">
        <w:rPr>
          <w:rFonts w:ascii="Arial" w:hAnsi="Arial" w:cs="Arial"/>
          <w:sz w:val="18"/>
          <w:szCs w:val="18"/>
          <w:lang w:val="fr-FR"/>
        </w:rPr>
        <w:t xml:space="preserve"> ;</w:t>
      </w:r>
    </w:p>
    <w:p w:rsidR="009B3DA7" w:rsidRPr="00D86666" w:rsidRDefault="008436C4" w:rsidP="009B3DA7">
      <w:pPr>
        <w:numPr>
          <w:ilvl w:val="0"/>
          <w:numId w:val="17"/>
        </w:numPr>
        <w:tabs>
          <w:tab w:val="clear" w:pos="720"/>
          <w:tab w:val="num" w:pos="2700"/>
        </w:tabs>
        <w:overflowPunct/>
        <w:autoSpaceDE/>
        <w:autoSpaceDN/>
        <w:adjustRightInd/>
        <w:ind w:left="1440" w:firstLine="900"/>
        <w:textAlignment w:val="auto"/>
        <w:rPr>
          <w:rFonts w:ascii="Arial" w:hAnsi="Arial" w:cs="Arial"/>
          <w:sz w:val="18"/>
          <w:szCs w:val="18"/>
        </w:rPr>
      </w:pPr>
      <w:r w:rsidRPr="00D86666">
        <w:rPr>
          <w:rFonts w:ascii="Arial" w:hAnsi="Arial" w:cs="Arial"/>
          <w:sz w:val="18"/>
          <w:szCs w:val="18"/>
        </w:rPr>
        <w:t>Retour de prêt</w:t>
      </w:r>
      <w:r w:rsidR="0032255C" w:rsidRPr="00D86666">
        <w:rPr>
          <w:rFonts w:ascii="Arial" w:hAnsi="Arial" w:cs="Arial"/>
          <w:sz w:val="18"/>
          <w:szCs w:val="18"/>
        </w:rPr>
        <w:t xml:space="preserve"> ;</w:t>
      </w:r>
    </w:p>
    <w:p w:rsidR="009B3DA7" w:rsidRPr="00D86666" w:rsidRDefault="009B3DA7">
      <w:pPr>
        <w:rPr>
          <w:rFonts w:ascii="Arial" w:hAnsi="Arial" w:cs="Arial"/>
          <w:sz w:val="18"/>
          <w:szCs w:val="18"/>
        </w:rPr>
      </w:pPr>
    </w:p>
    <w:p w:rsidR="009B3DA7" w:rsidRPr="00D86666" w:rsidRDefault="0032255C">
      <w:pPr>
        <w:rPr>
          <w:rFonts w:ascii="Arial" w:hAnsi="Arial" w:cs="Arial"/>
          <w:sz w:val="18"/>
          <w:szCs w:val="18"/>
          <w:lang w:val="fr-FR"/>
        </w:rPr>
      </w:pPr>
      <w:r w:rsidRPr="00D86666">
        <w:rPr>
          <w:rFonts w:ascii="Arial" w:hAnsi="Arial" w:cs="Arial"/>
          <w:sz w:val="18"/>
          <w:szCs w:val="18"/>
          <w:lang w:val="fr-FR"/>
        </w:rPr>
        <w:t>v</w:t>
      </w:r>
      <w:r w:rsidR="008436C4" w:rsidRPr="00D86666">
        <w:rPr>
          <w:rFonts w:ascii="Arial" w:hAnsi="Arial" w:cs="Arial"/>
          <w:sz w:val="18"/>
          <w:szCs w:val="18"/>
          <w:lang w:val="fr-FR"/>
        </w:rPr>
        <w:t xml:space="preserve">ous devez préalablement prendre contact avec le bureau des ventes </w:t>
      </w:r>
      <w:r w:rsidR="007406A3" w:rsidRPr="00D86666">
        <w:rPr>
          <w:rFonts w:ascii="Arial" w:hAnsi="Arial" w:cs="Arial"/>
          <w:sz w:val="18"/>
          <w:szCs w:val="18"/>
          <w:lang w:val="fr-FR"/>
        </w:rPr>
        <w:t>Truvox</w:t>
      </w:r>
      <w:r w:rsidR="008436C4" w:rsidRPr="00D86666">
        <w:rPr>
          <w:rFonts w:ascii="Arial" w:hAnsi="Arial" w:cs="Arial"/>
          <w:sz w:val="18"/>
          <w:szCs w:val="18"/>
          <w:lang w:val="fr-FR"/>
        </w:rPr>
        <w:t> :</w:t>
      </w:r>
    </w:p>
    <w:p w:rsidR="009B3DA7" w:rsidRPr="00D86666" w:rsidRDefault="009B3DA7">
      <w:pPr>
        <w:rPr>
          <w:rFonts w:ascii="Arial" w:hAnsi="Arial" w:cs="Arial"/>
          <w:sz w:val="18"/>
          <w:szCs w:val="18"/>
          <w:lang w:val="fr-FR"/>
        </w:rPr>
      </w:pPr>
    </w:p>
    <w:p w:rsidR="002C2D45" w:rsidRPr="00D86666" w:rsidRDefault="00AF1A52">
      <w:pPr>
        <w:rPr>
          <w:rFonts w:ascii="Arial" w:hAnsi="Arial" w:cs="Arial"/>
          <w:sz w:val="18"/>
          <w:szCs w:val="18"/>
          <w:lang w:val="fr-FR"/>
        </w:rPr>
      </w:pPr>
      <w:r w:rsidRPr="00D86666">
        <w:rPr>
          <w:rFonts w:ascii="Arial" w:hAnsi="Arial" w:cs="Arial"/>
          <w:sz w:val="18"/>
          <w:szCs w:val="18"/>
          <w:lang w:val="fr-FR"/>
        </w:rPr>
        <w:t xml:space="preserve">Service Export </w:t>
      </w:r>
      <w:r w:rsidR="009B3DA7" w:rsidRPr="00D86666">
        <w:rPr>
          <w:rFonts w:ascii="Arial" w:hAnsi="Arial" w:cs="Arial"/>
          <w:sz w:val="18"/>
          <w:szCs w:val="18"/>
          <w:lang w:val="fr-FR"/>
        </w:rPr>
        <w:t xml:space="preserve"> </w:t>
      </w:r>
      <w:r w:rsidRPr="00D86666">
        <w:rPr>
          <w:rFonts w:ascii="Arial" w:hAnsi="Arial" w:cs="Arial"/>
          <w:sz w:val="18"/>
          <w:szCs w:val="18"/>
          <w:lang w:val="fr-FR"/>
        </w:rPr>
        <w:t xml:space="preserve"> </w:t>
      </w:r>
      <w:r w:rsidRPr="00D86666">
        <w:rPr>
          <w:rFonts w:ascii="Arial" w:hAnsi="Arial" w:cs="Arial"/>
          <w:sz w:val="18"/>
          <w:szCs w:val="18"/>
          <w:lang w:val="fr-FR"/>
        </w:rPr>
        <w:tab/>
        <w:t>Télé</w:t>
      </w:r>
      <w:r w:rsidR="009B3DA7" w:rsidRPr="00D86666">
        <w:rPr>
          <w:rFonts w:ascii="Arial" w:hAnsi="Arial" w:cs="Arial"/>
          <w:sz w:val="18"/>
          <w:szCs w:val="18"/>
          <w:lang w:val="fr-FR"/>
        </w:rPr>
        <w:t xml:space="preserve">phone </w:t>
      </w:r>
      <w:r w:rsidRPr="00D86666">
        <w:rPr>
          <w:rFonts w:ascii="Arial" w:hAnsi="Arial" w:cs="Arial"/>
          <w:sz w:val="18"/>
          <w:szCs w:val="18"/>
          <w:lang w:val="fr-FR"/>
        </w:rPr>
        <w:t xml:space="preserve">: </w:t>
      </w:r>
      <w:r w:rsidR="009B3DA7" w:rsidRPr="00D86666">
        <w:rPr>
          <w:rFonts w:ascii="Arial" w:hAnsi="Arial" w:cs="Arial"/>
          <w:sz w:val="18"/>
          <w:szCs w:val="18"/>
          <w:lang w:val="fr-FR"/>
        </w:rPr>
        <w:t>+44 23 8070 6615</w:t>
      </w:r>
    </w:p>
    <w:p w:rsidR="009B3DA7" w:rsidRPr="00D86666" w:rsidRDefault="009B3DA7">
      <w:pPr>
        <w:rPr>
          <w:rFonts w:ascii="Arial" w:hAnsi="Arial" w:cs="Arial"/>
          <w:sz w:val="18"/>
          <w:szCs w:val="18"/>
          <w:lang w:val="fr-FR"/>
        </w:rPr>
      </w:pPr>
      <w:r w:rsidRPr="00D86666">
        <w:rPr>
          <w:rFonts w:ascii="Arial" w:hAnsi="Arial" w:cs="Arial"/>
          <w:sz w:val="18"/>
          <w:szCs w:val="18"/>
          <w:lang w:val="fr-FR"/>
        </w:rPr>
        <w:tab/>
      </w:r>
      <w:r w:rsidRPr="00D86666">
        <w:rPr>
          <w:rFonts w:ascii="Arial" w:hAnsi="Arial" w:cs="Arial"/>
          <w:sz w:val="18"/>
          <w:szCs w:val="18"/>
          <w:lang w:val="fr-FR"/>
        </w:rPr>
        <w:tab/>
      </w:r>
      <w:r w:rsidRPr="00D86666">
        <w:rPr>
          <w:rFonts w:ascii="Arial" w:hAnsi="Arial" w:cs="Arial"/>
          <w:sz w:val="18"/>
          <w:szCs w:val="18"/>
          <w:lang w:val="fr-FR"/>
        </w:rPr>
        <w:tab/>
        <w:t>Email</w:t>
      </w:r>
      <w:r w:rsidR="00AF1A52" w:rsidRPr="00D86666">
        <w:rPr>
          <w:rFonts w:ascii="Arial" w:hAnsi="Arial" w:cs="Arial"/>
          <w:sz w:val="18"/>
          <w:szCs w:val="18"/>
          <w:lang w:val="fr-FR"/>
        </w:rPr>
        <w:t> :</w:t>
      </w:r>
      <w:r w:rsidRPr="00D86666">
        <w:rPr>
          <w:rFonts w:ascii="Arial" w:hAnsi="Arial" w:cs="Arial"/>
          <w:sz w:val="18"/>
          <w:szCs w:val="18"/>
          <w:lang w:val="fr-FR"/>
        </w:rPr>
        <w:t xml:space="preserve"> </w:t>
      </w:r>
      <w:hyperlink r:id="rId9" w:history="1">
        <w:r w:rsidRPr="00D86666">
          <w:rPr>
            <w:rStyle w:val="Hyperlink"/>
            <w:rFonts w:ascii="Arial" w:hAnsi="Arial" w:cs="Arial"/>
            <w:sz w:val="18"/>
            <w:szCs w:val="18"/>
            <w:lang w:val="fr-FR"/>
          </w:rPr>
          <w:t>export@truvox.com</w:t>
        </w:r>
      </w:hyperlink>
      <w:r w:rsidRPr="00D86666">
        <w:rPr>
          <w:rFonts w:ascii="Arial" w:hAnsi="Arial" w:cs="Arial"/>
          <w:sz w:val="18"/>
          <w:szCs w:val="18"/>
          <w:lang w:val="fr-FR"/>
        </w:rPr>
        <w:t xml:space="preserve"> </w:t>
      </w:r>
    </w:p>
    <w:p w:rsidR="007406A3" w:rsidRPr="00D86666" w:rsidRDefault="007406A3">
      <w:pPr>
        <w:rPr>
          <w:rFonts w:ascii="Arial" w:hAnsi="Arial" w:cs="Arial"/>
          <w:sz w:val="18"/>
          <w:szCs w:val="18"/>
          <w:lang w:val="fr-FR"/>
        </w:rPr>
      </w:pPr>
    </w:p>
    <w:p w:rsidR="007406A3" w:rsidRPr="00D86666" w:rsidRDefault="00AF1A52">
      <w:pPr>
        <w:rPr>
          <w:rFonts w:ascii="Arial" w:hAnsi="Arial" w:cs="Arial"/>
          <w:sz w:val="18"/>
          <w:szCs w:val="18"/>
          <w:lang w:val="fr-FR"/>
        </w:rPr>
      </w:pPr>
      <w:r w:rsidRPr="00D86666">
        <w:rPr>
          <w:rFonts w:ascii="Arial" w:hAnsi="Arial" w:cs="Arial"/>
          <w:sz w:val="18"/>
          <w:szCs w:val="18"/>
          <w:lang w:val="fr-FR"/>
        </w:rPr>
        <w:t>Toute demande de re</w:t>
      </w:r>
      <w:r w:rsidR="0032255C" w:rsidRPr="00D86666">
        <w:rPr>
          <w:rFonts w:ascii="Arial" w:hAnsi="Arial" w:cs="Arial"/>
          <w:sz w:val="18"/>
          <w:szCs w:val="18"/>
          <w:lang w:val="fr-FR"/>
        </w:rPr>
        <w:t>tour Matériel doit être formulée</w:t>
      </w:r>
      <w:r w:rsidRPr="00D86666">
        <w:rPr>
          <w:rFonts w:ascii="Arial" w:hAnsi="Arial" w:cs="Arial"/>
          <w:sz w:val="18"/>
          <w:szCs w:val="18"/>
          <w:lang w:val="fr-FR"/>
        </w:rPr>
        <w:t xml:space="preserve"> auprès du service Export de</w:t>
      </w:r>
      <w:r w:rsidR="007406A3" w:rsidRPr="00D86666">
        <w:rPr>
          <w:rFonts w:ascii="Arial" w:hAnsi="Arial" w:cs="Arial"/>
          <w:sz w:val="18"/>
          <w:szCs w:val="18"/>
          <w:lang w:val="fr-FR"/>
        </w:rPr>
        <w:t xml:space="preserve"> Tru</w:t>
      </w:r>
      <w:r w:rsidRPr="00D86666">
        <w:rPr>
          <w:rFonts w:ascii="Arial" w:hAnsi="Arial" w:cs="Arial"/>
          <w:sz w:val="18"/>
          <w:szCs w:val="18"/>
          <w:lang w:val="fr-FR"/>
        </w:rPr>
        <w:t>vox International Limited dans les</w:t>
      </w:r>
      <w:r w:rsidR="007406A3" w:rsidRPr="00D86666">
        <w:rPr>
          <w:rFonts w:ascii="Arial" w:hAnsi="Arial" w:cs="Arial"/>
          <w:sz w:val="18"/>
          <w:szCs w:val="18"/>
          <w:lang w:val="fr-FR"/>
        </w:rPr>
        <w:t xml:space="preserve"> 30</w:t>
      </w:r>
      <w:r w:rsidR="0032255C" w:rsidRPr="00D86666">
        <w:rPr>
          <w:rFonts w:ascii="Arial" w:hAnsi="Arial" w:cs="Arial"/>
          <w:sz w:val="18"/>
          <w:szCs w:val="18"/>
          <w:lang w:val="fr-FR"/>
        </w:rPr>
        <w:t xml:space="preserve"> jours qui suivent leur réception. Au delà de ce délai, la société se ré</w:t>
      </w:r>
      <w:r w:rsidRPr="00D86666">
        <w:rPr>
          <w:rFonts w:ascii="Arial" w:hAnsi="Arial" w:cs="Arial"/>
          <w:sz w:val="18"/>
          <w:szCs w:val="18"/>
          <w:lang w:val="fr-FR"/>
        </w:rPr>
        <w:t>serve le droit d’accepter ou non la reprise.</w:t>
      </w:r>
    </w:p>
    <w:p w:rsidR="00F67A89" w:rsidRPr="00D86666" w:rsidRDefault="00F67A89">
      <w:pPr>
        <w:rPr>
          <w:rFonts w:ascii="Arial" w:hAnsi="Arial" w:cs="Arial"/>
          <w:sz w:val="18"/>
          <w:szCs w:val="18"/>
          <w:lang w:val="fr-FR"/>
        </w:rPr>
      </w:pPr>
    </w:p>
    <w:p w:rsidR="00F67A89" w:rsidRPr="00D86666" w:rsidRDefault="00F67A89" w:rsidP="00F67A89">
      <w:pPr>
        <w:rPr>
          <w:rFonts w:ascii="Arial" w:hAnsi="Arial" w:cs="Arial"/>
          <w:sz w:val="18"/>
          <w:szCs w:val="18"/>
          <w:lang w:val="fr-FR"/>
        </w:rPr>
      </w:pPr>
      <w:r w:rsidRPr="00D86666">
        <w:rPr>
          <w:rFonts w:ascii="Arial" w:hAnsi="Arial" w:cs="Arial"/>
          <w:sz w:val="18"/>
          <w:szCs w:val="18"/>
          <w:lang w:val="fr-FR"/>
        </w:rPr>
        <w:t xml:space="preserve">Toute réclamation concernant des dégradations durant le transport doivent être signalées dans les 3 jours ouvrables suivant la réception ; merci de nous indiquer si vous avez signaler au chauffeur les dégradations constatées, et gardez les emballages d’origine. Les photos des emballages et des pièces abîmées doivent être expédiées à : </w:t>
      </w:r>
      <w:hyperlink r:id="rId10" w:history="1">
        <w:r w:rsidRPr="00D86666">
          <w:rPr>
            <w:rStyle w:val="Hyperlink"/>
            <w:rFonts w:ascii="Arial" w:hAnsi="Arial" w:cs="Arial"/>
            <w:sz w:val="18"/>
            <w:szCs w:val="18"/>
            <w:lang w:val="fr-FR"/>
          </w:rPr>
          <w:t>export@truvox.com</w:t>
        </w:r>
      </w:hyperlink>
      <w:r w:rsidRPr="00D86666">
        <w:rPr>
          <w:rFonts w:ascii="Arial" w:hAnsi="Arial" w:cs="Arial"/>
          <w:sz w:val="18"/>
          <w:szCs w:val="18"/>
          <w:lang w:val="fr-FR"/>
        </w:rPr>
        <w:t xml:space="preserve"> </w:t>
      </w:r>
    </w:p>
    <w:p w:rsidR="00F67A89" w:rsidRPr="00D86666" w:rsidRDefault="00F67A89">
      <w:pPr>
        <w:rPr>
          <w:rFonts w:ascii="Arial" w:hAnsi="Arial" w:cs="Arial"/>
          <w:sz w:val="18"/>
          <w:szCs w:val="18"/>
          <w:lang w:val="fr-FR"/>
        </w:rPr>
      </w:pPr>
    </w:p>
    <w:p w:rsidR="00AF66D0" w:rsidRPr="00D86666" w:rsidRDefault="00AF66D0">
      <w:pPr>
        <w:rPr>
          <w:rFonts w:ascii="Arial" w:hAnsi="Arial" w:cs="Arial"/>
          <w:sz w:val="18"/>
          <w:szCs w:val="18"/>
          <w:lang w:val="fr-FR"/>
        </w:rPr>
      </w:pPr>
      <w:r w:rsidRPr="00D86666">
        <w:rPr>
          <w:rFonts w:ascii="Arial" w:hAnsi="Arial" w:cs="Arial"/>
          <w:sz w:val="18"/>
          <w:szCs w:val="18"/>
          <w:lang w:val="fr-FR"/>
        </w:rPr>
        <w:t>Truvox</w:t>
      </w:r>
      <w:r w:rsidR="000029CA" w:rsidRPr="00D86666">
        <w:rPr>
          <w:rFonts w:ascii="Arial" w:hAnsi="Arial" w:cs="Arial"/>
          <w:sz w:val="18"/>
          <w:szCs w:val="18"/>
          <w:lang w:val="fr-FR"/>
        </w:rPr>
        <w:t xml:space="preserve"> vous demandera plusieurs informations</w:t>
      </w:r>
      <w:r w:rsidR="0032255C" w:rsidRPr="00D86666">
        <w:rPr>
          <w:rFonts w:ascii="Arial" w:hAnsi="Arial" w:cs="Arial"/>
          <w:sz w:val="18"/>
          <w:szCs w:val="18"/>
          <w:lang w:val="fr-FR"/>
        </w:rPr>
        <w:t xml:space="preserve"> sur les articles concernés tels que : réfé</w:t>
      </w:r>
      <w:r w:rsidR="000029CA" w:rsidRPr="00D86666">
        <w:rPr>
          <w:rFonts w:ascii="Arial" w:hAnsi="Arial" w:cs="Arial"/>
          <w:sz w:val="18"/>
          <w:szCs w:val="18"/>
          <w:lang w:val="fr-FR"/>
        </w:rPr>
        <w:t>rence de la pièce, N° de série de la machine, la facture correspondante, la facture établie au client utilisateur, etc. ; vous devez vous munir de toutes ces informations avant toute demande.</w:t>
      </w:r>
    </w:p>
    <w:p w:rsidR="00AF66D0" w:rsidRPr="00D86666" w:rsidRDefault="00AF66D0">
      <w:pPr>
        <w:rPr>
          <w:rFonts w:ascii="Arial" w:hAnsi="Arial" w:cs="Arial"/>
          <w:sz w:val="18"/>
          <w:szCs w:val="18"/>
          <w:lang w:val="fr-FR"/>
        </w:rPr>
      </w:pPr>
    </w:p>
    <w:p w:rsidR="007406A3" w:rsidRPr="00D86666" w:rsidRDefault="000029CA">
      <w:pPr>
        <w:rPr>
          <w:rFonts w:ascii="Arial" w:hAnsi="Arial" w:cs="Arial"/>
          <w:sz w:val="18"/>
          <w:szCs w:val="18"/>
          <w:lang w:val="fr-FR"/>
        </w:rPr>
      </w:pPr>
      <w:r w:rsidRPr="00D86666">
        <w:rPr>
          <w:rFonts w:ascii="Arial" w:hAnsi="Arial" w:cs="Arial"/>
          <w:sz w:val="18"/>
          <w:szCs w:val="18"/>
          <w:lang w:val="fr-FR"/>
        </w:rPr>
        <w:t xml:space="preserve">La direction du bureau des ventes </w:t>
      </w:r>
      <w:r w:rsidR="00AF66D0" w:rsidRPr="00D86666">
        <w:rPr>
          <w:rFonts w:ascii="Arial" w:hAnsi="Arial" w:cs="Arial"/>
          <w:sz w:val="18"/>
          <w:szCs w:val="18"/>
          <w:lang w:val="fr-FR"/>
        </w:rPr>
        <w:t>Truvox</w:t>
      </w:r>
      <w:r w:rsidRPr="00D86666">
        <w:rPr>
          <w:rFonts w:ascii="Arial" w:hAnsi="Arial" w:cs="Arial"/>
          <w:sz w:val="18"/>
          <w:szCs w:val="18"/>
          <w:lang w:val="fr-FR"/>
        </w:rPr>
        <w:t xml:space="preserve"> établira un formulaire de retour et vous l’adressera par email ou par fax. Vous devrez joindre une copie de ce formulaire au colis à retourner.</w:t>
      </w:r>
    </w:p>
    <w:p w:rsidR="007406A3" w:rsidRPr="000029CA" w:rsidRDefault="007406A3">
      <w:pPr>
        <w:rPr>
          <w:rFonts w:ascii="Arial" w:hAnsi="Arial" w:cs="Arial"/>
          <w:sz w:val="20"/>
          <w:lang w:val="fr-FR"/>
        </w:rPr>
      </w:pPr>
    </w:p>
    <w:p w:rsidR="00517125" w:rsidRPr="00D86666" w:rsidRDefault="000029CA">
      <w:pPr>
        <w:rPr>
          <w:rFonts w:ascii="Arial" w:hAnsi="Arial" w:cs="Arial"/>
          <w:sz w:val="18"/>
          <w:szCs w:val="18"/>
          <w:lang w:val="fr-FR"/>
        </w:rPr>
      </w:pPr>
      <w:r w:rsidRPr="00D86666">
        <w:rPr>
          <w:rFonts w:ascii="Arial" w:hAnsi="Arial" w:cs="Arial"/>
          <w:sz w:val="18"/>
          <w:szCs w:val="18"/>
          <w:lang w:val="fr-FR"/>
        </w:rPr>
        <w:t>Que le transport soit organisé par le distributeur, le client ou la direction des ventes de Truvox, la prise en</w:t>
      </w:r>
      <w:r w:rsidRPr="000029CA">
        <w:rPr>
          <w:rFonts w:ascii="Arial" w:hAnsi="Arial" w:cs="Arial"/>
          <w:sz w:val="20"/>
          <w:lang w:val="fr-FR"/>
        </w:rPr>
        <w:t xml:space="preserve"> </w:t>
      </w:r>
      <w:r w:rsidRPr="00D86666">
        <w:rPr>
          <w:rFonts w:ascii="Arial" w:hAnsi="Arial" w:cs="Arial"/>
          <w:sz w:val="18"/>
          <w:szCs w:val="18"/>
          <w:lang w:val="fr-FR"/>
        </w:rPr>
        <w:t>charge des c</w:t>
      </w:r>
      <w:r w:rsidR="0032255C" w:rsidRPr="00D86666">
        <w:rPr>
          <w:rFonts w:ascii="Arial" w:hAnsi="Arial" w:cs="Arial"/>
          <w:sz w:val="18"/>
          <w:szCs w:val="18"/>
          <w:lang w:val="fr-FR"/>
        </w:rPr>
        <w:t>oûts de transport ne sera assurée</w:t>
      </w:r>
      <w:r w:rsidRPr="00D86666">
        <w:rPr>
          <w:rFonts w:ascii="Arial" w:hAnsi="Arial" w:cs="Arial"/>
          <w:sz w:val="18"/>
          <w:szCs w:val="18"/>
          <w:lang w:val="fr-FR"/>
        </w:rPr>
        <w:t xml:space="preserve"> par Truvox que si sa responsabilité est engagée (erreur de saisie, de picking, matériel défectueux ou cassé constaté à réception et au déballage)</w:t>
      </w:r>
      <w:r w:rsidR="00F239E6" w:rsidRPr="00D86666">
        <w:rPr>
          <w:rFonts w:ascii="Arial" w:hAnsi="Arial" w:cs="Arial"/>
          <w:sz w:val="18"/>
          <w:szCs w:val="18"/>
          <w:lang w:val="fr-FR"/>
        </w:rPr>
        <w:t xml:space="preserve">. </w:t>
      </w:r>
    </w:p>
    <w:p w:rsidR="00517125" w:rsidRPr="00D86666" w:rsidRDefault="00517125">
      <w:pPr>
        <w:rPr>
          <w:rFonts w:ascii="Arial" w:hAnsi="Arial" w:cs="Arial"/>
          <w:sz w:val="18"/>
          <w:szCs w:val="18"/>
          <w:lang w:val="fr-FR"/>
        </w:rPr>
      </w:pPr>
    </w:p>
    <w:p w:rsidR="00517125" w:rsidRPr="00D86666" w:rsidRDefault="00F239E6">
      <w:pPr>
        <w:rPr>
          <w:rFonts w:ascii="Arial" w:hAnsi="Arial" w:cs="Arial"/>
          <w:sz w:val="18"/>
          <w:szCs w:val="18"/>
          <w:lang w:val="fr-FR"/>
        </w:rPr>
      </w:pPr>
      <w:r w:rsidRPr="00D86666">
        <w:rPr>
          <w:rFonts w:ascii="Arial" w:hAnsi="Arial" w:cs="Arial"/>
          <w:sz w:val="18"/>
          <w:szCs w:val="18"/>
          <w:lang w:val="fr-FR"/>
        </w:rPr>
        <w:t xml:space="preserve">L’emballage d’origine doit être gardé et ré utilisé pour le retour. Pour les retours sur palette, la société de transport pourra aider à l’emballage. </w:t>
      </w:r>
    </w:p>
    <w:p w:rsidR="00517125" w:rsidRPr="00D86666" w:rsidRDefault="00517125">
      <w:pPr>
        <w:rPr>
          <w:rFonts w:ascii="Arial" w:hAnsi="Arial" w:cs="Arial"/>
          <w:sz w:val="18"/>
          <w:szCs w:val="18"/>
          <w:lang w:val="fr-FR"/>
        </w:rPr>
      </w:pPr>
    </w:p>
    <w:p w:rsidR="007406A3" w:rsidRPr="00D86666" w:rsidRDefault="00F239E6">
      <w:pPr>
        <w:rPr>
          <w:rFonts w:ascii="Arial" w:hAnsi="Arial" w:cs="Arial"/>
          <w:sz w:val="18"/>
          <w:szCs w:val="18"/>
          <w:lang w:val="fr-FR"/>
        </w:rPr>
      </w:pPr>
      <w:r w:rsidRPr="00D86666">
        <w:rPr>
          <w:rFonts w:ascii="Arial" w:hAnsi="Arial" w:cs="Arial"/>
          <w:sz w:val="18"/>
          <w:szCs w:val="18"/>
          <w:lang w:val="fr-FR"/>
        </w:rPr>
        <w:t>Il est fortement conseillé au distributeur, client, de prendre des photos avant et après emballage des articles à retourner, ceci afin de le dégager de toute responsabilité en cas de</w:t>
      </w:r>
      <w:r w:rsidR="0032255C" w:rsidRPr="00D86666">
        <w:rPr>
          <w:rFonts w:ascii="Arial" w:hAnsi="Arial" w:cs="Arial"/>
          <w:sz w:val="18"/>
          <w:szCs w:val="18"/>
          <w:lang w:val="fr-FR"/>
        </w:rPr>
        <w:t xml:space="preserve"> dé</w:t>
      </w:r>
      <w:r w:rsidRPr="00D86666">
        <w:rPr>
          <w:rFonts w:ascii="Arial" w:hAnsi="Arial" w:cs="Arial"/>
          <w:sz w:val="18"/>
          <w:szCs w:val="18"/>
          <w:lang w:val="fr-FR"/>
        </w:rPr>
        <w:t>gradation pendant le trajet retour.</w:t>
      </w:r>
    </w:p>
    <w:p w:rsidR="008B78E6" w:rsidRPr="00D86666" w:rsidRDefault="008B78E6">
      <w:pPr>
        <w:rPr>
          <w:rFonts w:ascii="Arial" w:hAnsi="Arial" w:cs="Arial"/>
          <w:sz w:val="18"/>
          <w:szCs w:val="18"/>
          <w:lang w:val="fr-FR"/>
        </w:rPr>
      </w:pPr>
    </w:p>
    <w:p w:rsidR="00D86666" w:rsidRPr="00D86666" w:rsidRDefault="00D86666" w:rsidP="00D86666">
      <w:pPr>
        <w:rPr>
          <w:rFonts w:ascii="Arial" w:hAnsi="Arial" w:cs="Arial"/>
          <w:sz w:val="18"/>
          <w:szCs w:val="18"/>
          <w:lang w:val="fr-FR"/>
        </w:rPr>
      </w:pPr>
      <w:r w:rsidRPr="00D86666">
        <w:rPr>
          <w:rFonts w:ascii="Arial" w:hAnsi="Arial" w:cs="Arial"/>
          <w:sz w:val="18"/>
          <w:szCs w:val="18"/>
          <w:lang w:val="fr-FR"/>
        </w:rPr>
        <w:t>A la réception des colis, Truvox procèdera à l’inspection de leur contenu et établira un avoir dans les 10 jours ouvrables suivant la réception. Merci de noter qu’un retour suite à une erreur de commande du client sera sujet à une décote de 15% pour frais de manipulation et coûts administratifs. Les machines, accessoires ou pièces détachées retournés ne doivent en aucun cas avoir été utilisés, et renvoyés parfaitement emballés dans leur contenant d’origine. Si ce n’est pas le cas, les frais relatifs au nettoyage, au reconditionnement, à la remise en état, à la réparation seront déduits de l’avoir. Si les machines, accessoires ou pièces détachées s’avéraient inutilisables, aucun avoir ne sera établi.</w:t>
      </w:r>
    </w:p>
    <w:p w:rsidR="00804747" w:rsidRPr="00D86666" w:rsidRDefault="00804747">
      <w:pPr>
        <w:rPr>
          <w:rFonts w:ascii="Arial" w:hAnsi="Arial" w:cs="Arial"/>
          <w:sz w:val="18"/>
          <w:szCs w:val="18"/>
          <w:lang w:val="fr-FR"/>
        </w:rPr>
      </w:pPr>
    </w:p>
    <w:p w:rsidR="00F734D6" w:rsidRPr="00D86666" w:rsidRDefault="00F734D6">
      <w:pPr>
        <w:rPr>
          <w:rFonts w:ascii="Arial" w:hAnsi="Arial" w:cs="Arial"/>
          <w:sz w:val="18"/>
          <w:szCs w:val="18"/>
          <w:lang w:val="fr-FR"/>
        </w:rPr>
      </w:pPr>
      <w:r w:rsidRPr="00D86666">
        <w:rPr>
          <w:rFonts w:ascii="Arial" w:hAnsi="Arial" w:cs="Arial"/>
          <w:sz w:val="18"/>
          <w:szCs w:val="18"/>
          <w:lang w:val="fr-FR"/>
        </w:rPr>
        <w:t xml:space="preserve">Merci de prendre note que cette </w:t>
      </w:r>
      <w:proofErr w:type="spellStart"/>
      <w:r w:rsidRPr="00D86666">
        <w:rPr>
          <w:rFonts w:ascii="Arial" w:hAnsi="Arial" w:cs="Arial"/>
          <w:sz w:val="18"/>
          <w:szCs w:val="18"/>
          <w:lang w:val="fr-FR"/>
        </w:rPr>
        <w:t>procedure</w:t>
      </w:r>
      <w:proofErr w:type="spellEnd"/>
      <w:r w:rsidRPr="00D86666">
        <w:rPr>
          <w:rFonts w:ascii="Arial" w:hAnsi="Arial" w:cs="Arial"/>
          <w:sz w:val="18"/>
          <w:szCs w:val="18"/>
          <w:lang w:val="fr-FR"/>
        </w:rPr>
        <w:t xml:space="preserve"> doit être scrupuleusement respectée en toute circonstance, et quels que soient les motifs de demande de retour. Chaque demande sera étudiée individuellement et</w:t>
      </w:r>
      <w:r w:rsidR="0032255C" w:rsidRPr="00D86666">
        <w:rPr>
          <w:rFonts w:ascii="Arial" w:hAnsi="Arial" w:cs="Arial"/>
          <w:sz w:val="18"/>
          <w:szCs w:val="18"/>
          <w:lang w:val="fr-FR"/>
        </w:rPr>
        <w:t xml:space="preserve"> la direction des ventes Truvox</w:t>
      </w:r>
      <w:r w:rsidRPr="00D86666">
        <w:rPr>
          <w:rFonts w:ascii="Arial" w:hAnsi="Arial" w:cs="Arial"/>
          <w:sz w:val="18"/>
          <w:szCs w:val="18"/>
          <w:lang w:val="fr-FR"/>
        </w:rPr>
        <w:t xml:space="preserve"> décidera de la suite à donner ou d’une action alternative, </w:t>
      </w:r>
      <w:r w:rsidR="0032255C" w:rsidRPr="00D86666">
        <w:rPr>
          <w:rFonts w:ascii="Arial" w:hAnsi="Arial" w:cs="Arial"/>
          <w:sz w:val="18"/>
          <w:szCs w:val="18"/>
          <w:lang w:val="fr-FR"/>
        </w:rPr>
        <w:t>comme l’envoi de piè</w:t>
      </w:r>
      <w:r w:rsidRPr="00D86666">
        <w:rPr>
          <w:rFonts w:ascii="Arial" w:hAnsi="Arial" w:cs="Arial"/>
          <w:sz w:val="18"/>
          <w:szCs w:val="18"/>
          <w:lang w:val="fr-FR"/>
        </w:rPr>
        <w:t xml:space="preserve">ces de rechange ou une demande d’intervention par ses propres services techniques. </w:t>
      </w:r>
    </w:p>
    <w:p w:rsidR="0032255C" w:rsidRPr="00D86666" w:rsidRDefault="00910936">
      <w:pPr>
        <w:rPr>
          <w:rFonts w:ascii="Arial" w:hAnsi="Arial" w:cs="Arial"/>
          <w:sz w:val="18"/>
          <w:szCs w:val="18"/>
          <w:lang w:val="fr-FR"/>
        </w:rPr>
      </w:pPr>
      <w:r w:rsidRPr="00D86666">
        <w:rPr>
          <w:rFonts w:ascii="Arial" w:hAnsi="Arial" w:cs="Arial"/>
          <w:sz w:val="18"/>
          <w:szCs w:val="18"/>
          <w:lang w:val="fr-FR"/>
        </w:rPr>
        <w:t>Tout retour de marchandise chez</w:t>
      </w:r>
      <w:r w:rsidR="00F734D6" w:rsidRPr="00D86666">
        <w:rPr>
          <w:rFonts w:ascii="Arial" w:hAnsi="Arial" w:cs="Arial"/>
          <w:sz w:val="18"/>
          <w:szCs w:val="18"/>
          <w:lang w:val="fr-FR"/>
        </w:rPr>
        <w:t xml:space="preserve"> Truvox Interna</w:t>
      </w:r>
      <w:r w:rsidRPr="00D86666">
        <w:rPr>
          <w:rFonts w:ascii="Arial" w:hAnsi="Arial" w:cs="Arial"/>
          <w:sz w:val="18"/>
          <w:szCs w:val="18"/>
          <w:lang w:val="fr-FR"/>
        </w:rPr>
        <w:t xml:space="preserve">tional </w:t>
      </w:r>
      <w:r w:rsidR="00F734D6" w:rsidRPr="00D86666">
        <w:rPr>
          <w:rFonts w:ascii="Arial" w:hAnsi="Arial" w:cs="Arial"/>
          <w:sz w:val="18"/>
          <w:szCs w:val="18"/>
          <w:lang w:val="fr-FR"/>
        </w:rPr>
        <w:t xml:space="preserve">n’ayant pas </w:t>
      </w:r>
      <w:r w:rsidRPr="00D86666">
        <w:rPr>
          <w:rFonts w:ascii="Arial" w:hAnsi="Arial" w:cs="Arial"/>
          <w:sz w:val="18"/>
          <w:szCs w:val="18"/>
          <w:lang w:val="fr-FR"/>
        </w:rPr>
        <w:t>fait l’objet d’un accord préalable ne sera pas pris en compte, et aucun avoir ou remplacement ne sera accordé.</w:t>
      </w:r>
    </w:p>
    <w:sectPr w:rsidR="0032255C" w:rsidRPr="00D86666" w:rsidSect="00F67A89">
      <w:footerReference w:type="default" r:id="rId11"/>
      <w:pgSz w:w="11906" w:h="16838" w:code="9"/>
      <w:pgMar w:top="709" w:right="1191" w:bottom="964" w:left="1191"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43" w:rsidRDefault="008F4343">
      <w:r>
        <w:separator/>
      </w:r>
    </w:p>
  </w:endnote>
  <w:endnote w:type="continuationSeparator" w:id="0">
    <w:p w:rsidR="008F4343" w:rsidRDefault="008F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25" w:rsidRDefault="00517125" w:rsidP="00BD6678">
    <w:pPr>
      <w:pStyle w:val="Footer"/>
      <w:jc w:val="center"/>
      <w:rPr>
        <w:rFonts w:ascii="Gill Sans MT" w:hAnsi="Gill Sans MT"/>
        <w:sz w:val="20"/>
      </w:rPr>
    </w:pPr>
    <w:r w:rsidRPr="00FD02E9">
      <w:rPr>
        <w:rFonts w:ascii="Gill Sans MT" w:hAnsi="Gill Sans MT"/>
        <w:sz w:val="20"/>
      </w:rPr>
      <w:t xml:space="preserve">Truvox International Limited, </w:t>
    </w:r>
    <w:r>
      <w:rPr>
        <w:rFonts w:ascii="Gill Sans MT" w:hAnsi="Gill Sans MT"/>
        <w:sz w:val="20"/>
      </w:rPr>
      <w:t xml:space="preserve">Unit C (East) Hamilton Business Park, </w:t>
    </w:r>
    <w:proofErr w:type="spellStart"/>
    <w:r>
      <w:rPr>
        <w:rFonts w:ascii="Gill Sans MT" w:hAnsi="Gill Sans MT"/>
        <w:sz w:val="20"/>
      </w:rPr>
      <w:t>Manaton</w:t>
    </w:r>
    <w:proofErr w:type="spellEnd"/>
    <w:r>
      <w:rPr>
        <w:rFonts w:ascii="Gill Sans MT" w:hAnsi="Gill Sans MT"/>
        <w:sz w:val="20"/>
      </w:rPr>
      <w:t xml:space="preserve"> Way, </w:t>
    </w:r>
    <w:proofErr w:type="spellStart"/>
    <w:r>
      <w:rPr>
        <w:rFonts w:ascii="Gill Sans MT" w:hAnsi="Gill Sans MT"/>
        <w:sz w:val="20"/>
      </w:rPr>
      <w:t>Botley</w:t>
    </w:r>
    <w:proofErr w:type="spellEnd"/>
    <w:r>
      <w:rPr>
        <w:rFonts w:ascii="Gill Sans MT" w:hAnsi="Gill Sans MT"/>
        <w:sz w:val="20"/>
      </w:rPr>
      <w:t xml:space="preserve"> Rd, Hedge End</w:t>
    </w:r>
    <w:r w:rsidRPr="00FD02E9">
      <w:rPr>
        <w:rFonts w:ascii="Gill Sans MT" w:hAnsi="Gill Sans MT"/>
        <w:sz w:val="20"/>
      </w:rPr>
      <w:t xml:space="preserve">, </w:t>
    </w:r>
    <w:smartTag w:uri="urn:schemas-microsoft-com:office:smarttags" w:element="City">
      <w:r w:rsidRPr="00FD02E9">
        <w:rPr>
          <w:rFonts w:ascii="Gill Sans MT" w:hAnsi="Gill Sans MT"/>
          <w:sz w:val="20"/>
        </w:rPr>
        <w:t>Southampton</w:t>
      </w:r>
    </w:smartTag>
    <w:r w:rsidRPr="00FD02E9">
      <w:rPr>
        <w:rFonts w:ascii="Gill Sans MT" w:hAnsi="Gill Sans MT"/>
        <w:sz w:val="20"/>
      </w:rPr>
      <w:t xml:space="preserve">, </w:t>
    </w:r>
    <w:smartTag w:uri="urn:schemas-microsoft-com:office:smarttags" w:element="country-region">
      <w:r w:rsidRPr="00FD02E9">
        <w:rPr>
          <w:rFonts w:ascii="Gill Sans MT" w:hAnsi="Gill Sans MT"/>
          <w:sz w:val="20"/>
        </w:rPr>
        <w:t>England</w:t>
      </w:r>
    </w:smartTag>
    <w:r w:rsidRPr="00FD02E9">
      <w:rPr>
        <w:rFonts w:ascii="Gill Sans MT" w:hAnsi="Gill Sans MT"/>
        <w:sz w:val="20"/>
      </w:rPr>
      <w:t xml:space="preserve"> </w:t>
    </w:r>
    <w:r>
      <w:rPr>
        <w:rFonts w:ascii="Gill Sans MT" w:hAnsi="Gill Sans MT"/>
        <w:sz w:val="20"/>
      </w:rPr>
      <w:t>SO30 2JR</w:t>
    </w:r>
  </w:p>
  <w:p w:rsidR="00517125" w:rsidRPr="00F67A89" w:rsidRDefault="00D86666" w:rsidP="00517125">
    <w:pPr>
      <w:pStyle w:val="Footer"/>
      <w:rPr>
        <w:rFonts w:ascii="Gill Sans MT" w:hAnsi="Gill Sans MT"/>
        <w:sz w:val="20"/>
      </w:rPr>
    </w:pPr>
    <w:r>
      <w:rPr>
        <w:rFonts w:ascii="Gill Sans MT" w:hAnsi="Gill Sans MT"/>
        <w:sz w:val="20"/>
      </w:rPr>
      <w:t xml:space="preserve">Issue 2 </w:t>
    </w:r>
    <w:r w:rsidR="00F67A89">
      <w:rPr>
        <w:rFonts w:ascii="Gill Sans MT" w:hAnsi="Gill Sans MT"/>
        <w:sz w:val="20"/>
      </w:rPr>
      <w:t xml:space="preserve"> </w:t>
    </w:r>
    <w:r>
      <w:rPr>
        <w:rFonts w:ascii="Gill Sans MT" w:hAnsi="Gill Sans MT"/>
        <w:sz w:val="20"/>
      </w:rPr>
      <w:t>27/4/2017</w:t>
    </w:r>
    <w:r w:rsidR="00517125">
      <w:rPr>
        <w:rFonts w:ascii="Gill Sans MT" w:hAnsi="Gill Sans MT"/>
        <w:sz w:val="20"/>
      </w:rPr>
      <w:t xml:space="preserve">              </w:t>
    </w:r>
    <w:r w:rsidR="00517125">
      <w:rPr>
        <w:rFonts w:ascii="Gill Sans MT" w:hAnsi="Gill Sans MT"/>
        <w:sz w:val="20"/>
      </w:rPr>
      <w:tab/>
    </w:r>
    <w:r w:rsidR="00517125">
      <w:rPr>
        <w:rFonts w:ascii="Gill Sans MT" w:hAnsi="Gill Sans MT"/>
        <w:sz w:val="20"/>
      </w:rPr>
      <w:tab/>
    </w:r>
    <w:r w:rsidR="00517125">
      <w:rPr>
        <w:rFonts w:ascii="Gill Sans MT" w:hAnsi="Gill Sans MT"/>
        <w:sz w:val="20"/>
      </w:rPr>
      <w:tab/>
      <w:t>BP0047B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43" w:rsidRDefault="008F4343">
      <w:r>
        <w:separator/>
      </w:r>
    </w:p>
  </w:footnote>
  <w:footnote w:type="continuationSeparator" w:id="0">
    <w:p w:rsidR="008F4343" w:rsidRDefault="008F4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085028"/>
    <w:multiLevelType w:val="hybridMultilevel"/>
    <w:tmpl w:val="DE144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nsid w:val="053B66B3"/>
    <w:multiLevelType w:val="hybridMultilevel"/>
    <w:tmpl w:val="79042D5E"/>
    <w:lvl w:ilvl="0" w:tplc="E3A26782">
      <w:start w:val="1"/>
      <w:numFmt w:val="decimal"/>
      <w:lvlText w:val="2.3.%1"/>
      <w:lvlJc w:val="left"/>
      <w:pPr>
        <w:tabs>
          <w:tab w:val="num" w:pos="2234"/>
        </w:tabs>
        <w:ind w:left="2234" w:hanging="794"/>
      </w:pPr>
      <w:rPr>
        <w:rFonts w:hint="default"/>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3">
    <w:nsid w:val="05A12625"/>
    <w:multiLevelType w:val="hybridMultilevel"/>
    <w:tmpl w:val="00A8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A6BD8"/>
    <w:multiLevelType w:val="hybridMultilevel"/>
    <w:tmpl w:val="0BDEA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47AE7"/>
    <w:multiLevelType w:val="hybridMultilevel"/>
    <w:tmpl w:val="8A8CAA9A"/>
    <w:lvl w:ilvl="0" w:tplc="870EBC5A">
      <w:start w:val="1"/>
      <w:numFmt w:val="decimal"/>
      <w:lvlText w:val="3.%1"/>
      <w:lvlJc w:val="left"/>
      <w:pPr>
        <w:tabs>
          <w:tab w:val="num" w:pos="1094"/>
        </w:tabs>
        <w:ind w:left="109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D0BD7"/>
    <w:multiLevelType w:val="multilevel"/>
    <w:tmpl w:val="CF045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0C6908"/>
    <w:multiLevelType w:val="hybridMultilevel"/>
    <w:tmpl w:val="6590D8AE"/>
    <w:lvl w:ilvl="0" w:tplc="7226A36E">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0A125C1"/>
    <w:multiLevelType w:val="hybridMultilevel"/>
    <w:tmpl w:val="51CE9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A53016"/>
    <w:multiLevelType w:val="hybridMultilevel"/>
    <w:tmpl w:val="BDF03B1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382208"/>
    <w:multiLevelType w:val="hybridMultilevel"/>
    <w:tmpl w:val="AECEAA52"/>
    <w:lvl w:ilvl="0" w:tplc="E8BC155A">
      <w:start w:val="1"/>
      <w:numFmt w:val="decimal"/>
      <w:lvlText w:val="2.%1"/>
      <w:lvlJc w:val="left"/>
      <w:pPr>
        <w:tabs>
          <w:tab w:val="num" w:pos="1324"/>
        </w:tabs>
        <w:ind w:left="1324" w:hanging="6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B92BC3"/>
    <w:multiLevelType w:val="hybridMultilevel"/>
    <w:tmpl w:val="1EEE18AA"/>
    <w:lvl w:ilvl="0" w:tplc="870EBC5A">
      <w:start w:val="1"/>
      <w:numFmt w:val="decimal"/>
      <w:lvlText w:val="3.%1"/>
      <w:lvlJc w:val="left"/>
      <w:pPr>
        <w:tabs>
          <w:tab w:val="num" w:pos="1094"/>
        </w:tabs>
        <w:ind w:left="1094" w:hanging="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91D80"/>
    <w:multiLevelType w:val="hybridMultilevel"/>
    <w:tmpl w:val="DAAC8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4E34D9A"/>
    <w:multiLevelType w:val="hybridMultilevel"/>
    <w:tmpl w:val="854AD872"/>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294BB9"/>
    <w:multiLevelType w:val="hybridMultilevel"/>
    <w:tmpl w:val="6BD68ED4"/>
    <w:lvl w:ilvl="0" w:tplc="0832D9F0">
      <w:start w:val="1"/>
      <w:numFmt w:val="decimal"/>
      <w:lvlText w:val="1.%1"/>
      <w:lvlJc w:val="left"/>
      <w:pPr>
        <w:tabs>
          <w:tab w:val="num" w:pos="964"/>
        </w:tabs>
        <w:ind w:left="964" w:hanging="6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C57D3C"/>
    <w:multiLevelType w:val="hybridMultilevel"/>
    <w:tmpl w:val="64D6F8AC"/>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2928FB"/>
    <w:multiLevelType w:val="hybridMultilevel"/>
    <w:tmpl w:val="99249DCC"/>
    <w:lvl w:ilvl="0" w:tplc="0832D9F0">
      <w:start w:val="1"/>
      <w:numFmt w:val="decimal"/>
      <w:lvlText w:val="1.%1"/>
      <w:lvlJc w:val="left"/>
      <w:pPr>
        <w:tabs>
          <w:tab w:val="num" w:pos="964"/>
        </w:tabs>
        <w:ind w:left="964" w:hanging="6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C96EED"/>
    <w:multiLevelType w:val="multilevel"/>
    <w:tmpl w:val="5572921A"/>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8">
    <w:nsid w:val="302F3E6D"/>
    <w:multiLevelType w:val="hybridMultilevel"/>
    <w:tmpl w:val="2056D5CC"/>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EB0BF8"/>
    <w:multiLevelType w:val="hybridMultilevel"/>
    <w:tmpl w:val="99E80244"/>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C252D0"/>
    <w:multiLevelType w:val="hybridMultilevel"/>
    <w:tmpl w:val="7D36FD62"/>
    <w:lvl w:ilvl="0" w:tplc="7714DA80">
      <w:start w:val="1"/>
      <w:numFmt w:val="lowerLetter"/>
      <w:lvlText w:val="%1."/>
      <w:lvlJc w:val="left"/>
      <w:pPr>
        <w:tabs>
          <w:tab w:val="num" w:pos="2160"/>
        </w:tabs>
        <w:ind w:left="2160" w:hanging="360"/>
      </w:pPr>
      <w:rPr>
        <w:rFonts w:hint="default"/>
        <w:b/>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nsid w:val="3BBA2145"/>
    <w:multiLevelType w:val="hybridMultilevel"/>
    <w:tmpl w:val="239A32C4"/>
    <w:lvl w:ilvl="0" w:tplc="7226A36E">
      <w:start w:val="1"/>
      <w:numFmt w:val="bullet"/>
      <w:lvlText w:val=""/>
      <w:lvlJc w:val="left"/>
      <w:pPr>
        <w:tabs>
          <w:tab w:val="num" w:pos="1146"/>
        </w:tabs>
        <w:ind w:left="1146" w:hanging="360"/>
      </w:pPr>
      <w:rPr>
        <w:rFonts w:ascii="Symbol" w:hAnsi="Symbol" w:hint="default"/>
        <w:sz w:val="20"/>
        <w:szCs w:val="20"/>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nsid w:val="3E225F17"/>
    <w:multiLevelType w:val="hybridMultilevel"/>
    <w:tmpl w:val="8E8AD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7A08EF"/>
    <w:multiLevelType w:val="hybridMultilevel"/>
    <w:tmpl w:val="B41C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C72520"/>
    <w:multiLevelType w:val="hybridMultilevel"/>
    <w:tmpl w:val="F68C0604"/>
    <w:lvl w:ilvl="0" w:tplc="E8BC155A">
      <w:start w:val="1"/>
      <w:numFmt w:val="decimal"/>
      <w:lvlText w:val="2.%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710298"/>
    <w:multiLevelType w:val="multilevel"/>
    <w:tmpl w:val="FBA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FF519A"/>
    <w:multiLevelType w:val="hybridMultilevel"/>
    <w:tmpl w:val="7758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D7152E"/>
    <w:multiLevelType w:val="hybridMultilevel"/>
    <w:tmpl w:val="60A61974"/>
    <w:lvl w:ilvl="0" w:tplc="47FCF5AE">
      <w:start w:val="1"/>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BF681D"/>
    <w:multiLevelType w:val="hybridMultilevel"/>
    <w:tmpl w:val="6A4A164A"/>
    <w:lvl w:ilvl="0" w:tplc="C54C9A6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5347CB7"/>
    <w:multiLevelType w:val="hybridMultilevel"/>
    <w:tmpl w:val="4CEA2BC6"/>
    <w:lvl w:ilvl="0" w:tplc="1A72FF0E">
      <w:start w:val="4"/>
      <w:numFmt w:val="bullet"/>
      <w:lvlText w:val=""/>
      <w:lvlJc w:val="left"/>
      <w:pPr>
        <w:tabs>
          <w:tab w:val="num" w:pos="1080"/>
        </w:tabs>
        <w:ind w:left="1080"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736009E"/>
    <w:multiLevelType w:val="hybridMultilevel"/>
    <w:tmpl w:val="C500033C"/>
    <w:lvl w:ilvl="0" w:tplc="C54C6EF0">
      <w:start w:val="3"/>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CE76131"/>
    <w:multiLevelType w:val="hybridMultilevel"/>
    <w:tmpl w:val="519C29F2"/>
    <w:lvl w:ilvl="0" w:tplc="C54C6EF0">
      <w:start w:val="3"/>
      <w:numFmt w:val="decimal"/>
      <w:lvlText w:val="1.%1"/>
      <w:lvlJc w:val="left"/>
      <w:pPr>
        <w:tabs>
          <w:tab w:val="num" w:pos="964"/>
        </w:tabs>
        <w:ind w:left="964" w:hanging="60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E761B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F3B20E5"/>
    <w:multiLevelType w:val="multilevel"/>
    <w:tmpl w:val="7146F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00F6A54"/>
    <w:multiLevelType w:val="hybridMultilevel"/>
    <w:tmpl w:val="C6124150"/>
    <w:lvl w:ilvl="0" w:tplc="8D14AB08">
      <w:start w:val="1"/>
      <w:numFmt w:val="decimal"/>
      <w:lvlText w:val="4.%1"/>
      <w:lvlJc w:val="left"/>
      <w:pPr>
        <w:tabs>
          <w:tab w:val="num" w:pos="1094"/>
        </w:tabs>
        <w:ind w:left="109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193BE2"/>
    <w:multiLevelType w:val="hybridMultilevel"/>
    <w:tmpl w:val="FBD49ADE"/>
    <w:lvl w:ilvl="0" w:tplc="7226A36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DD0598"/>
    <w:multiLevelType w:val="hybridMultilevel"/>
    <w:tmpl w:val="308606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3493DB2"/>
    <w:multiLevelType w:val="hybridMultilevel"/>
    <w:tmpl w:val="3EE8CA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7D01F5"/>
    <w:multiLevelType w:val="hybridMultilevel"/>
    <w:tmpl w:val="7D0828F8"/>
    <w:lvl w:ilvl="0" w:tplc="70F4A28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2C6192"/>
    <w:multiLevelType w:val="multilevel"/>
    <w:tmpl w:val="C500033C"/>
    <w:lvl w:ilvl="0">
      <w:start w:val="3"/>
      <w:numFmt w:val="decimal"/>
      <w:lvlText w:val="1.%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D91D89"/>
    <w:multiLevelType w:val="hybridMultilevel"/>
    <w:tmpl w:val="723241BE"/>
    <w:lvl w:ilvl="0" w:tplc="47FCF5AE">
      <w:start w:val="1"/>
      <w:numFmt w:val="decimal"/>
      <w:lvlText w:val="1.%1"/>
      <w:lvlJc w:val="left"/>
      <w:pPr>
        <w:tabs>
          <w:tab w:val="num" w:pos="964"/>
        </w:tabs>
        <w:ind w:left="964" w:hanging="6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1337BF3"/>
    <w:multiLevelType w:val="hybridMultilevel"/>
    <w:tmpl w:val="F9E2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13191"/>
    <w:multiLevelType w:val="hybridMultilevel"/>
    <w:tmpl w:val="F1A61C1A"/>
    <w:lvl w:ilvl="0" w:tplc="92961C48">
      <w:start w:val="3"/>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6052AD"/>
    <w:multiLevelType w:val="hybridMultilevel"/>
    <w:tmpl w:val="EAB01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B36BF2"/>
    <w:multiLevelType w:val="hybridMultilevel"/>
    <w:tmpl w:val="BEF20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4"/>
  </w:num>
  <w:num w:numId="3">
    <w:abstractNumId w:val="8"/>
  </w:num>
  <w:num w:numId="4">
    <w:abstractNumId w:val="38"/>
  </w:num>
  <w:num w:numId="5">
    <w:abstractNumId w:val="16"/>
  </w:num>
  <w:num w:numId="6">
    <w:abstractNumId w:val="14"/>
  </w:num>
  <w:num w:numId="7">
    <w:abstractNumId w:val="24"/>
  </w:num>
  <w:num w:numId="8">
    <w:abstractNumId w:val="10"/>
  </w:num>
  <w:num w:numId="9">
    <w:abstractNumId w:val="2"/>
  </w:num>
  <w:num w:numId="10">
    <w:abstractNumId w:val="5"/>
  </w:num>
  <w:num w:numId="11">
    <w:abstractNumId w:val="11"/>
  </w:num>
  <w:num w:numId="12">
    <w:abstractNumId w:val="34"/>
  </w:num>
  <w:num w:numId="13">
    <w:abstractNumId w:val="32"/>
  </w:num>
  <w:num w:numId="14">
    <w:abstractNumId w:val="0"/>
  </w:num>
  <w:num w:numId="15">
    <w:abstractNumId w:val="33"/>
  </w:num>
  <w:num w:numId="16">
    <w:abstractNumId w:val="6"/>
  </w:num>
  <w:num w:numId="17">
    <w:abstractNumId w:val="37"/>
  </w:num>
  <w:num w:numId="18">
    <w:abstractNumId w:val="41"/>
  </w:num>
  <w:num w:numId="19">
    <w:abstractNumId w:val="1"/>
  </w:num>
  <w:num w:numId="20">
    <w:abstractNumId w:val="43"/>
  </w:num>
  <w:num w:numId="21">
    <w:abstractNumId w:val="3"/>
  </w:num>
  <w:num w:numId="22">
    <w:abstractNumId w:val="26"/>
  </w:num>
  <w:num w:numId="23">
    <w:abstractNumId w:val="22"/>
  </w:num>
  <w:num w:numId="24">
    <w:abstractNumId w:val="44"/>
  </w:num>
  <w:num w:numId="25">
    <w:abstractNumId w:val="20"/>
  </w:num>
  <w:num w:numId="26">
    <w:abstractNumId w:val="17"/>
  </w:num>
  <w:num w:numId="27">
    <w:abstractNumId w:val="28"/>
  </w:num>
  <w:num w:numId="28">
    <w:abstractNumId w:val="29"/>
  </w:num>
  <w:num w:numId="29">
    <w:abstractNumId w:val="36"/>
  </w:num>
  <w:num w:numId="30">
    <w:abstractNumId w:val="9"/>
  </w:num>
  <w:num w:numId="31">
    <w:abstractNumId w:val="31"/>
  </w:num>
  <w:num w:numId="32">
    <w:abstractNumId w:val="18"/>
  </w:num>
  <w:num w:numId="33">
    <w:abstractNumId w:val="7"/>
  </w:num>
  <w:num w:numId="34">
    <w:abstractNumId w:val="35"/>
  </w:num>
  <w:num w:numId="35">
    <w:abstractNumId w:val="19"/>
  </w:num>
  <w:num w:numId="36">
    <w:abstractNumId w:val="13"/>
  </w:num>
  <w:num w:numId="37">
    <w:abstractNumId w:val="15"/>
  </w:num>
  <w:num w:numId="38">
    <w:abstractNumId w:val="12"/>
  </w:num>
  <w:num w:numId="39">
    <w:abstractNumId w:val="25"/>
  </w:num>
  <w:num w:numId="40">
    <w:abstractNumId w:val="30"/>
  </w:num>
  <w:num w:numId="41">
    <w:abstractNumId w:val="39"/>
  </w:num>
  <w:num w:numId="42">
    <w:abstractNumId w:val="40"/>
  </w:num>
  <w:num w:numId="43">
    <w:abstractNumId w:val="27"/>
  </w:num>
  <w:num w:numId="44">
    <w:abstractNumId w:val="4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6"/>
    <w:rsid w:val="000029CA"/>
    <w:rsid w:val="00024B35"/>
    <w:rsid w:val="000253FE"/>
    <w:rsid w:val="0006497B"/>
    <w:rsid w:val="000C32B0"/>
    <w:rsid w:val="000E007D"/>
    <w:rsid w:val="000F446B"/>
    <w:rsid w:val="00105F8D"/>
    <w:rsid w:val="00107EB6"/>
    <w:rsid w:val="0013136D"/>
    <w:rsid w:val="001B192C"/>
    <w:rsid w:val="001D0FE6"/>
    <w:rsid w:val="001F7835"/>
    <w:rsid w:val="002051CC"/>
    <w:rsid w:val="002414CA"/>
    <w:rsid w:val="00251D48"/>
    <w:rsid w:val="00261E11"/>
    <w:rsid w:val="0026513B"/>
    <w:rsid w:val="00270A53"/>
    <w:rsid w:val="00281D3F"/>
    <w:rsid w:val="002858F6"/>
    <w:rsid w:val="002A389D"/>
    <w:rsid w:val="002B0AAD"/>
    <w:rsid w:val="002B566B"/>
    <w:rsid w:val="002C2D45"/>
    <w:rsid w:val="002E5F4F"/>
    <w:rsid w:val="002F6A69"/>
    <w:rsid w:val="00314861"/>
    <w:rsid w:val="0032255C"/>
    <w:rsid w:val="00323501"/>
    <w:rsid w:val="0033597C"/>
    <w:rsid w:val="00363C43"/>
    <w:rsid w:val="00375C75"/>
    <w:rsid w:val="003B3DE0"/>
    <w:rsid w:val="003D2617"/>
    <w:rsid w:val="003D495A"/>
    <w:rsid w:val="003E791B"/>
    <w:rsid w:val="003F612C"/>
    <w:rsid w:val="0040597A"/>
    <w:rsid w:val="00415A37"/>
    <w:rsid w:val="0041606C"/>
    <w:rsid w:val="004477EE"/>
    <w:rsid w:val="004700BF"/>
    <w:rsid w:val="00470257"/>
    <w:rsid w:val="0047529C"/>
    <w:rsid w:val="004C392B"/>
    <w:rsid w:val="00517125"/>
    <w:rsid w:val="005663AE"/>
    <w:rsid w:val="005A5552"/>
    <w:rsid w:val="005C6650"/>
    <w:rsid w:val="00603AB5"/>
    <w:rsid w:val="0064053E"/>
    <w:rsid w:val="006C0B6F"/>
    <w:rsid w:val="006C4033"/>
    <w:rsid w:val="006C4D7B"/>
    <w:rsid w:val="006D22D7"/>
    <w:rsid w:val="006F7756"/>
    <w:rsid w:val="00713574"/>
    <w:rsid w:val="0073554A"/>
    <w:rsid w:val="007406A3"/>
    <w:rsid w:val="00752A31"/>
    <w:rsid w:val="0075388F"/>
    <w:rsid w:val="00760BD5"/>
    <w:rsid w:val="00775E6E"/>
    <w:rsid w:val="00795FFE"/>
    <w:rsid w:val="007B73BB"/>
    <w:rsid w:val="007D3DE4"/>
    <w:rsid w:val="007D463A"/>
    <w:rsid w:val="007D4AA9"/>
    <w:rsid w:val="00804747"/>
    <w:rsid w:val="0081491F"/>
    <w:rsid w:val="008436C4"/>
    <w:rsid w:val="00847B1F"/>
    <w:rsid w:val="00873DF8"/>
    <w:rsid w:val="008A77E4"/>
    <w:rsid w:val="008B78E6"/>
    <w:rsid w:val="008D3295"/>
    <w:rsid w:val="008E62FC"/>
    <w:rsid w:val="008F1909"/>
    <w:rsid w:val="008F4343"/>
    <w:rsid w:val="008F5714"/>
    <w:rsid w:val="00902EB4"/>
    <w:rsid w:val="00910936"/>
    <w:rsid w:val="00952437"/>
    <w:rsid w:val="00954ABF"/>
    <w:rsid w:val="00954D83"/>
    <w:rsid w:val="00993EDA"/>
    <w:rsid w:val="009B17DA"/>
    <w:rsid w:val="009B2529"/>
    <w:rsid w:val="009B3DA7"/>
    <w:rsid w:val="009C324F"/>
    <w:rsid w:val="009C3633"/>
    <w:rsid w:val="009C5ADF"/>
    <w:rsid w:val="009D2CA9"/>
    <w:rsid w:val="009E4FEE"/>
    <w:rsid w:val="009E7E0D"/>
    <w:rsid w:val="00A306C8"/>
    <w:rsid w:val="00A34696"/>
    <w:rsid w:val="00A614DA"/>
    <w:rsid w:val="00A7633A"/>
    <w:rsid w:val="00A928E2"/>
    <w:rsid w:val="00AA6130"/>
    <w:rsid w:val="00AC1291"/>
    <w:rsid w:val="00AD05B7"/>
    <w:rsid w:val="00AF0D93"/>
    <w:rsid w:val="00AF1A52"/>
    <w:rsid w:val="00AF66D0"/>
    <w:rsid w:val="00B11D6D"/>
    <w:rsid w:val="00B157A3"/>
    <w:rsid w:val="00B15BDA"/>
    <w:rsid w:val="00B16017"/>
    <w:rsid w:val="00B2352B"/>
    <w:rsid w:val="00B2368F"/>
    <w:rsid w:val="00B53185"/>
    <w:rsid w:val="00B6163C"/>
    <w:rsid w:val="00B87983"/>
    <w:rsid w:val="00BB5D72"/>
    <w:rsid w:val="00BD0A10"/>
    <w:rsid w:val="00BD6678"/>
    <w:rsid w:val="00BE0107"/>
    <w:rsid w:val="00BE4643"/>
    <w:rsid w:val="00BE5B88"/>
    <w:rsid w:val="00C0127E"/>
    <w:rsid w:val="00C519BC"/>
    <w:rsid w:val="00C812B5"/>
    <w:rsid w:val="00C86724"/>
    <w:rsid w:val="00C9099A"/>
    <w:rsid w:val="00C969E0"/>
    <w:rsid w:val="00CC0459"/>
    <w:rsid w:val="00CD55C5"/>
    <w:rsid w:val="00D17054"/>
    <w:rsid w:val="00D23FE8"/>
    <w:rsid w:val="00D42B03"/>
    <w:rsid w:val="00D75A08"/>
    <w:rsid w:val="00D86666"/>
    <w:rsid w:val="00D96C46"/>
    <w:rsid w:val="00DA11A6"/>
    <w:rsid w:val="00DA40B0"/>
    <w:rsid w:val="00DA6180"/>
    <w:rsid w:val="00DC7BD8"/>
    <w:rsid w:val="00DE0AF3"/>
    <w:rsid w:val="00E0664C"/>
    <w:rsid w:val="00E06C50"/>
    <w:rsid w:val="00E177FE"/>
    <w:rsid w:val="00E27BFA"/>
    <w:rsid w:val="00E77632"/>
    <w:rsid w:val="00EA5D30"/>
    <w:rsid w:val="00EC04AE"/>
    <w:rsid w:val="00EC5BE3"/>
    <w:rsid w:val="00ED2DFB"/>
    <w:rsid w:val="00EE35E5"/>
    <w:rsid w:val="00EE78DF"/>
    <w:rsid w:val="00F06C45"/>
    <w:rsid w:val="00F16C06"/>
    <w:rsid w:val="00F239E6"/>
    <w:rsid w:val="00F6074C"/>
    <w:rsid w:val="00F65255"/>
    <w:rsid w:val="00F67A89"/>
    <w:rsid w:val="00F734D6"/>
    <w:rsid w:val="00F73E34"/>
    <w:rsid w:val="00FB0CDC"/>
    <w:rsid w:val="00FB1987"/>
    <w:rsid w:val="00FB2570"/>
    <w:rsid w:val="00FB5DC3"/>
    <w:rsid w:val="00FC7164"/>
    <w:rsid w:val="00FD0A2C"/>
    <w:rsid w:val="00FE03D2"/>
    <w:rsid w:val="00FE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fill="f" fillcolor="white" strokecolor="red">
      <v:fill color="white" on="f"/>
      <v:stroke color="red"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spacing w:line="480" w:lineRule="auto"/>
      <w:ind w:right="34"/>
      <w:outlineLvl w:val="3"/>
    </w:pPr>
    <w:rPr>
      <w:b/>
      <w:bCs/>
    </w:rPr>
  </w:style>
  <w:style w:type="paragraph" w:styleId="Heading5">
    <w:name w:val="heading 5"/>
    <w:basedOn w:val="Normal"/>
    <w:next w:val="Normal"/>
    <w:qFormat/>
    <w:pPr>
      <w:keepNext/>
      <w:spacing w:line="480" w:lineRule="auto"/>
      <w:ind w:right="476"/>
      <w:jc w:val="both"/>
      <w:outlineLvl w:val="4"/>
    </w:pPr>
    <w:rPr>
      <w:b/>
      <w:bCs/>
    </w:rPr>
  </w:style>
  <w:style w:type="paragraph" w:styleId="Heading6">
    <w:name w:val="heading 6"/>
    <w:basedOn w:val="Normal"/>
    <w:next w:val="Normal"/>
    <w:qFormat/>
    <w:pPr>
      <w:keepNext/>
      <w:ind w:left="34" w:right="476"/>
      <w:jc w:val="both"/>
      <w:outlineLvl w:val="5"/>
    </w:pPr>
    <w:rPr>
      <w:b/>
      <w:bCs/>
    </w:rPr>
  </w:style>
  <w:style w:type="paragraph" w:styleId="Heading7">
    <w:name w:val="heading 7"/>
    <w:basedOn w:val="Normal"/>
    <w:next w:val="Normal"/>
    <w:qFormat/>
    <w:pPr>
      <w:keepNext/>
      <w:ind w:left="1440"/>
      <w:outlineLvl w:val="6"/>
    </w:pPr>
    <w:rPr>
      <w:b/>
      <w:bCs/>
    </w:rPr>
  </w:style>
  <w:style w:type="paragraph" w:styleId="Heading8">
    <w:name w:val="heading 8"/>
    <w:basedOn w:val="Normal"/>
    <w:next w:val="Normal"/>
    <w:qFormat/>
    <w:pPr>
      <w:keepNext/>
      <w:ind w:right="476"/>
      <w:jc w:val="center"/>
      <w:outlineLvl w:val="7"/>
    </w:pPr>
    <w:rPr>
      <w:b/>
      <w:bCs/>
    </w:rPr>
  </w:style>
  <w:style w:type="paragraph" w:styleId="Heading9">
    <w:name w:val="heading 9"/>
    <w:basedOn w:val="Normal"/>
    <w:next w:val="Normal"/>
    <w:qFormat/>
    <w:pPr>
      <w:keepNext/>
      <w:ind w:left="-567" w:right="476" w:firstLine="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firstLine="360"/>
    </w:pPr>
    <w:rPr>
      <w:rFonts w:ascii="Arial" w:hAnsi="Arial" w:cs="Arial"/>
    </w:rPr>
  </w:style>
  <w:style w:type="paragraph" w:styleId="Title">
    <w:name w:val="Title"/>
    <w:basedOn w:val="Normal"/>
    <w:qFormat/>
    <w:rsid w:val="00375C75"/>
    <w:pPr>
      <w:overflowPunct/>
      <w:autoSpaceDE/>
      <w:autoSpaceDN/>
      <w:adjustRightInd/>
      <w:jc w:val="center"/>
      <w:textAlignment w:val="auto"/>
    </w:pPr>
    <w:rPr>
      <w:b/>
      <w:bCs/>
      <w:szCs w:val="24"/>
    </w:rPr>
  </w:style>
  <w:style w:type="table" w:styleId="TableGrid">
    <w:name w:val="Table Grid"/>
    <w:basedOn w:val="TableNormal"/>
    <w:rsid w:val="001F78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3DA7"/>
    <w:rPr>
      <w:color w:val="0000FF"/>
      <w:u w:val="single"/>
    </w:rPr>
  </w:style>
  <w:style w:type="paragraph" w:styleId="BalloonText">
    <w:name w:val="Balloon Text"/>
    <w:basedOn w:val="Normal"/>
    <w:link w:val="BalloonTextChar"/>
    <w:uiPriority w:val="99"/>
    <w:semiHidden/>
    <w:unhideWhenUsed/>
    <w:rsid w:val="00D86666"/>
    <w:rPr>
      <w:rFonts w:ascii="Tahoma" w:hAnsi="Tahoma" w:cs="Tahoma"/>
      <w:sz w:val="16"/>
      <w:szCs w:val="16"/>
    </w:rPr>
  </w:style>
  <w:style w:type="character" w:customStyle="1" w:styleId="BalloonTextChar">
    <w:name w:val="Balloon Text Char"/>
    <w:basedOn w:val="DefaultParagraphFont"/>
    <w:link w:val="BalloonText"/>
    <w:uiPriority w:val="99"/>
    <w:semiHidden/>
    <w:rsid w:val="00D866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spacing w:line="480" w:lineRule="auto"/>
      <w:ind w:right="34"/>
      <w:outlineLvl w:val="3"/>
    </w:pPr>
    <w:rPr>
      <w:b/>
      <w:bCs/>
    </w:rPr>
  </w:style>
  <w:style w:type="paragraph" w:styleId="Heading5">
    <w:name w:val="heading 5"/>
    <w:basedOn w:val="Normal"/>
    <w:next w:val="Normal"/>
    <w:qFormat/>
    <w:pPr>
      <w:keepNext/>
      <w:spacing w:line="480" w:lineRule="auto"/>
      <w:ind w:right="476"/>
      <w:jc w:val="both"/>
      <w:outlineLvl w:val="4"/>
    </w:pPr>
    <w:rPr>
      <w:b/>
      <w:bCs/>
    </w:rPr>
  </w:style>
  <w:style w:type="paragraph" w:styleId="Heading6">
    <w:name w:val="heading 6"/>
    <w:basedOn w:val="Normal"/>
    <w:next w:val="Normal"/>
    <w:qFormat/>
    <w:pPr>
      <w:keepNext/>
      <w:ind w:left="34" w:right="476"/>
      <w:jc w:val="both"/>
      <w:outlineLvl w:val="5"/>
    </w:pPr>
    <w:rPr>
      <w:b/>
      <w:bCs/>
    </w:rPr>
  </w:style>
  <w:style w:type="paragraph" w:styleId="Heading7">
    <w:name w:val="heading 7"/>
    <w:basedOn w:val="Normal"/>
    <w:next w:val="Normal"/>
    <w:qFormat/>
    <w:pPr>
      <w:keepNext/>
      <w:ind w:left="1440"/>
      <w:outlineLvl w:val="6"/>
    </w:pPr>
    <w:rPr>
      <w:b/>
      <w:bCs/>
    </w:rPr>
  </w:style>
  <w:style w:type="paragraph" w:styleId="Heading8">
    <w:name w:val="heading 8"/>
    <w:basedOn w:val="Normal"/>
    <w:next w:val="Normal"/>
    <w:qFormat/>
    <w:pPr>
      <w:keepNext/>
      <w:ind w:right="476"/>
      <w:jc w:val="center"/>
      <w:outlineLvl w:val="7"/>
    </w:pPr>
    <w:rPr>
      <w:b/>
      <w:bCs/>
    </w:rPr>
  </w:style>
  <w:style w:type="paragraph" w:styleId="Heading9">
    <w:name w:val="heading 9"/>
    <w:basedOn w:val="Normal"/>
    <w:next w:val="Normal"/>
    <w:qFormat/>
    <w:pPr>
      <w:keepNext/>
      <w:ind w:left="-567" w:right="476" w:firstLine="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firstLine="360"/>
    </w:pPr>
    <w:rPr>
      <w:rFonts w:ascii="Arial" w:hAnsi="Arial" w:cs="Arial"/>
    </w:rPr>
  </w:style>
  <w:style w:type="paragraph" w:styleId="Title">
    <w:name w:val="Title"/>
    <w:basedOn w:val="Normal"/>
    <w:qFormat/>
    <w:rsid w:val="00375C75"/>
    <w:pPr>
      <w:overflowPunct/>
      <w:autoSpaceDE/>
      <w:autoSpaceDN/>
      <w:adjustRightInd/>
      <w:jc w:val="center"/>
      <w:textAlignment w:val="auto"/>
    </w:pPr>
    <w:rPr>
      <w:b/>
      <w:bCs/>
      <w:szCs w:val="24"/>
    </w:rPr>
  </w:style>
  <w:style w:type="table" w:styleId="TableGrid">
    <w:name w:val="Table Grid"/>
    <w:basedOn w:val="TableNormal"/>
    <w:rsid w:val="001F78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3DA7"/>
    <w:rPr>
      <w:color w:val="0000FF"/>
      <w:u w:val="single"/>
    </w:rPr>
  </w:style>
  <w:style w:type="paragraph" w:styleId="BalloonText">
    <w:name w:val="Balloon Text"/>
    <w:basedOn w:val="Normal"/>
    <w:link w:val="BalloonTextChar"/>
    <w:uiPriority w:val="99"/>
    <w:semiHidden/>
    <w:unhideWhenUsed/>
    <w:rsid w:val="00D86666"/>
    <w:rPr>
      <w:rFonts w:ascii="Tahoma" w:hAnsi="Tahoma" w:cs="Tahoma"/>
      <w:sz w:val="16"/>
      <w:szCs w:val="16"/>
    </w:rPr>
  </w:style>
  <w:style w:type="character" w:customStyle="1" w:styleId="BalloonTextChar">
    <w:name w:val="Balloon Text Char"/>
    <w:basedOn w:val="DefaultParagraphFont"/>
    <w:link w:val="BalloonText"/>
    <w:uiPriority w:val="99"/>
    <w:semiHidden/>
    <w:rsid w:val="00D866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09586">
      <w:bodyDiv w:val="1"/>
      <w:marLeft w:val="0"/>
      <w:marRight w:val="0"/>
      <w:marTop w:val="0"/>
      <w:marBottom w:val="0"/>
      <w:divBdr>
        <w:top w:val="none" w:sz="0" w:space="0" w:color="auto"/>
        <w:left w:val="none" w:sz="0" w:space="0" w:color="auto"/>
        <w:bottom w:val="none" w:sz="0" w:space="0" w:color="auto"/>
        <w:right w:val="none" w:sz="0" w:space="0" w:color="auto"/>
      </w:divBdr>
    </w:div>
    <w:div w:id="10037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port@truvox.com" TargetMode="External"/><Relationship Id="rId4" Type="http://schemas.openxmlformats.org/officeDocument/2006/relationships/settings" Target="settings.xml"/><Relationship Id="rId9" Type="http://schemas.openxmlformats.org/officeDocument/2006/relationships/hyperlink" Target="mailto:export@truvo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suet.TRUVOX\Application%20Data\Microsoft\Templates\Fax%20Mess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Message</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Fax Message</vt:lpstr>
    </vt:vector>
  </TitlesOfParts>
  <Company>Truvox International Ltd</Company>
  <LinksUpToDate>false</LinksUpToDate>
  <CharactersWithSpaces>3621</CharactersWithSpaces>
  <SharedDoc>false</SharedDoc>
  <HLinks>
    <vt:vector size="6" baseType="variant">
      <vt:variant>
        <vt:i4>3604486</vt:i4>
      </vt:variant>
      <vt:variant>
        <vt:i4>0</vt:i4>
      </vt:variant>
      <vt:variant>
        <vt:i4>0</vt:i4>
      </vt:variant>
      <vt:variant>
        <vt:i4>5</vt:i4>
      </vt:variant>
      <vt:variant>
        <vt:lpwstr>mailto:export@truvox.com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suet</dc:creator>
  <cp:lastModifiedBy>Caroline Clack</cp:lastModifiedBy>
  <cp:revision>2</cp:revision>
  <cp:lastPrinted>2008-09-11T13:47:00Z</cp:lastPrinted>
  <dcterms:created xsi:type="dcterms:W3CDTF">2017-04-27T07:18:00Z</dcterms:created>
  <dcterms:modified xsi:type="dcterms:W3CDTF">2017-04-27T07:18:00Z</dcterms:modified>
</cp:coreProperties>
</file>